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32381"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b/>
          <w:bCs/>
          <w:color w:val="000000"/>
          <w:kern w:val="0"/>
          <w:sz w:val="24"/>
          <w:szCs w:val="24"/>
          <w14:ligatures w14:val="none"/>
        </w:rPr>
        <w:t>Module 1: </w:t>
      </w:r>
    </w:p>
    <w:p w14:paraId="409F2EDF" w14:textId="06C2D229" w:rsidR="00F54346" w:rsidRPr="0001203C" w:rsidRDefault="00D446C0" w:rsidP="0001203C">
      <w:pPr>
        <w:numPr>
          <w:ilvl w:val="0"/>
          <w:numId w:val="1"/>
        </w:numPr>
        <w:spacing w:after="0" w:line="240" w:lineRule="auto"/>
        <w:textAlignment w:val="baseline"/>
        <w:rPr>
          <w:rFonts w:ascii="Libre Baskerville" w:eastAsia="Times New Roman" w:hAnsi="Libre Baskerville" w:cs="Times New Roman"/>
          <w:color w:val="000000"/>
          <w:kern w:val="0"/>
          <w:sz w:val="24"/>
          <w:szCs w:val="24"/>
          <w14:ligatures w14:val="none"/>
        </w:rPr>
      </w:pPr>
      <w:r>
        <w:rPr>
          <w:rFonts w:ascii="Libre Baskerville" w:eastAsia="Times New Roman" w:hAnsi="Libre Baskerville" w:cs="Times New Roman"/>
          <w:color w:val="000000"/>
          <w:kern w:val="0"/>
          <w:sz w:val="24"/>
          <w:szCs w:val="24"/>
          <w14:ligatures w14:val="none"/>
        </w:rPr>
        <w:t>W</w:t>
      </w:r>
      <w:r w:rsidR="00F54346" w:rsidRPr="00F54346">
        <w:rPr>
          <w:rFonts w:ascii="Libre Baskerville" w:eastAsia="Times New Roman" w:hAnsi="Libre Baskerville" w:cs="Times New Roman"/>
          <w:color w:val="000000"/>
          <w:kern w:val="0"/>
          <w:sz w:val="24"/>
          <w:szCs w:val="24"/>
          <w14:ligatures w14:val="none"/>
        </w:rPr>
        <w:t xml:space="preserve">hy </w:t>
      </w:r>
      <w:r w:rsidRPr="00F54346">
        <w:rPr>
          <w:rFonts w:ascii="Libre Baskerville" w:eastAsia="Times New Roman" w:hAnsi="Libre Baskerville" w:cs="Times New Roman"/>
          <w:color w:val="000000"/>
          <w:kern w:val="0"/>
          <w:sz w:val="24"/>
          <w:szCs w:val="24"/>
          <w14:ligatures w14:val="none"/>
        </w:rPr>
        <w:t>are we</w:t>
      </w:r>
      <w:r w:rsidR="00F54346" w:rsidRPr="00F54346">
        <w:rPr>
          <w:rFonts w:ascii="Libre Baskerville" w:eastAsia="Times New Roman" w:hAnsi="Libre Baskerville" w:cs="Times New Roman"/>
          <w:color w:val="000000"/>
          <w:kern w:val="0"/>
          <w:sz w:val="24"/>
          <w:szCs w:val="24"/>
          <w14:ligatures w14:val="none"/>
        </w:rPr>
        <w:t xml:space="preserve"> putting the course together</w:t>
      </w:r>
      <w:r>
        <w:rPr>
          <w:rFonts w:ascii="Libre Baskerville" w:eastAsia="Times New Roman" w:hAnsi="Libre Baskerville" w:cs="Times New Roman"/>
          <w:color w:val="000000"/>
          <w:kern w:val="0"/>
          <w:sz w:val="24"/>
          <w:szCs w:val="24"/>
          <w14:ligatures w14:val="none"/>
        </w:rPr>
        <w:t xml:space="preserve">? We both have noticed an increase in workplace stress. </w:t>
      </w:r>
      <w:r w:rsidR="0001203C">
        <w:rPr>
          <w:rFonts w:ascii="Libre Baskerville" w:eastAsia="Times New Roman" w:hAnsi="Libre Baskerville" w:cs="Times New Roman"/>
          <w:color w:val="000000"/>
          <w:kern w:val="0"/>
          <w:sz w:val="24"/>
          <w:szCs w:val="24"/>
          <w14:ligatures w14:val="none"/>
        </w:rPr>
        <w:t xml:space="preserve">As the number of work hours </w:t>
      </w:r>
      <w:proofErr w:type="gramStart"/>
      <w:r w:rsidR="0001203C">
        <w:rPr>
          <w:rFonts w:ascii="Libre Baskerville" w:eastAsia="Times New Roman" w:hAnsi="Libre Baskerville" w:cs="Times New Roman"/>
          <w:color w:val="000000"/>
          <w:kern w:val="0"/>
          <w:sz w:val="24"/>
          <w:szCs w:val="24"/>
          <w14:ligatures w14:val="none"/>
        </w:rPr>
        <w:t>have</w:t>
      </w:r>
      <w:proofErr w:type="gramEnd"/>
      <w:r w:rsidR="0001203C">
        <w:rPr>
          <w:rFonts w:ascii="Libre Baskerville" w:eastAsia="Times New Roman" w:hAnsi="Libre Baskerville" w:cs="Times New Roman"/>
          <w:color w:val="000000"/>
          <w:kern w:val="0"/>
          <w:sz w:val="24"/>
          <w:szCs w:val="24"/>
          <w14:ligatures w14:val="none"/>
        </w:rPr>
        <w:t xml:space="preserve"> increased, so has stress levels. This increase in stress levels </w:t>
      </w:r>
      <w:r w:rsidR="00556705">
        <w:rPr>
          <w:rFonts w:ascii="Libre Baskerville" w:eastAsia="Times New Roman" w:hAnsi="Libre Baskerville" w:cs="Times New Roman"/>
          <w:color w:val="000000"/>
          <w:kern w:val="0"/>
          <w:sz w:val="24"/>
          <w:szCs w:val="24"/>
          <w14:ligatures w14:val="none"/>
        </w:rPr>
        <w:t xml:space="preserve">not only </w:t>
      </w:r>
      <w:proofErr w:type="gramStart"/>
      <w:r w:rsidR="00556705">
        <w:rPr>
          <w:rFonts w:ascii="Libre Baskerville" w:eastAsia="Times New Roman" w:hAnsi="Libre Baskerville" w:cs="Times New Roman"/>
          <w:color w:val="000000"/>
          <w:kern w:val="0"/>
          <w:sz w:val="24"/>
          <w:szCs w:val="24"/>
          <w14:ligatures w14:val="none"/>
        </w:rPr>
        <w:t>effects</w:t>
      </w:r>
      <w:proofErr w:type="gramEnd"/>
      <w:r w:rsidR="00556705">
        <w:rPr>
          <w:rFonts w:ascii="Libre Baskerville" w:eastAsia="Times New Roman" w:hAnsi="Libre Baskerville" w:cs="Times New Roman"/>
          <w:color w:val="000000"/>
          <w:kern w:val="0"/>
          <w:sz w:val="24"/>
          <w:szCs w:val="24"/>
          <w14:ligatures w14:val="none"/>
        </w:rPr>
        <w:t xml:space="preserve"> the employee’s overall wellbeing but also </w:t>
      </w:r>
      <w:r w:rsidR="0001203C">
        <w:rPr>
          <w:rFonts w:ascii="Libre Baskerville" w:eastAsia="Times New Roman" w:hAnsi="Libre Baskerville" w:cs="Times New Roman"/>
          <w:color w:val="000000"/>
          <w:kern w:val="0"/>
          <w:sz w:val="24"/>
          <w:szCs w:val="24"/>
          <w14:ligatures w14:val="none"/>
        </w:rPr>
        <w:t xml:space="preserve">creates a snowball effect that impacts </w:t>
      </w:r>
      <w:r w:rsidR="00556705">
        <w:rPr>
          <w:rFonts w:ascii="Libre Baskerville" w:eastAsia="Times New Roman" w:hAnsi="Libre Baskerville" w:cs="Times New Roman"/>
          <w:color w:val="000000"/>
          <w:kern w:val="0"/>
          <w:sz w:val="24"/>
          <w:szCs w:val="24"/>
          <w14:ligatures w14:val="none"/>
        </w:rPr>
        <w:t xml:space="preserve">an </w:t>
      </w:r>
      <w:r w:rsidR="0001203C">
        <w:rPr>
          <w:rFonts w:ascii="Libre Baskerville" w:eastAsia="Times New Roman" w:hAnsi="Libre Baskerville" w:cs="Times New Roman"/>
          <w:color w:val="000000"/>
          <w:kern w:val="0"/>
          <w:sz w:val="24"/>
          <w:szCs w:val="24"/>
          <w14:ligatures w14:val="none"/>
        </w:rPr>
        <w:t>employee’s famil</w:t>
      </w:r>
      <w:r w:rsidR="00556705">
        <w:rPr>
          <w:rFonts w:ascii="Libre Baskerville" w:eastAsia="Times New Roman" w:hAnsi="Libre Baskerville" w:cs="Times New Roman"/>
          <w:color w:val="000000"/>
          <w:kern w:val="0"/>
          <w:sz w:val="24"/>
          <w:szCs w:val="24"/>
          <w14:ligatures w14:val="none"/>
        </w:rPr>
        <w:t>y</w:t>
      </w:r>
      <w:r w:rsidR="0001203C">
        <w:rPr>
          <w:rFonts w:ascii="Libre Baskerville" w:eastAsia="Times New Roman" w:hAnsi="Libre Baskerville" w:cs="Times New Roman"/>
          <w:color w:val="000000"/>
          <w:kern w:val="0"/>
          <w:sz w:val="24"/>
          <w:szCs w:val="24"/>
          <w14:ligatures w14:val="none"/>
        </w:rPr>
        <w:t xml:space="preserve">. And the </w:t>
      </w:r>
      <w:r w:rsidR="00556705">
        <w:rPr>
          <w:rFonts w:ascii="Libre Baskerville" w:eastAsia="Times New Roman" w:hAnsi="Libre Baskerville" w:cs="Times New Roman"/>
          <w:color w:val="000000"/>
          <w:kern w:val="0"/>
          <w:sz w:val="24"/>
          <w:szCs w:val="24"/>
          <w14:ligatures w14:val="none"/>
        </w:rPr>
        <w:t>wellbeing</w:t>
      </w:r>
      <w:r w:rsidR="0001203C">
        <w:rPr>
          <w:rFonts w:ascii="Libre Baskerville" w:eastAsia="Times New Roman" w:hAnsi="Libre Baskerville" w:cs="Times New Roman"/>
          <w:color w:val="000000"/>
          <w:kern w:val="0"/>
          <w:sz w:val="24"/>
          <w:szCs w:val="24"/>
          <w14:ligatures w14:val="none"/>
        </w:rPr>
        <w:t xml:space="preserve"> of families </w:t>
      </w:r>
      <w:proofErr w:type="gramStart"/>
      <w:r w:rsidR="0001203C">
        <w:rPr>
          <w:rFonts w:ascii="Libre Baskerville" w:eastAsia="Times New Roman" w:hAnsi="Libre Baskerville" w:cs="Times New Roman"/>
          <w:color w:val="000000"/>
          <w:kern w:val="0"/>
          <w:sz w:val="24"/>
          <w:szCs w:val="24"/>
          <w14:ligatures w14:val="none"/>
        </w:rPr>
        <w:t>effects</w:t>
      </w:r>
      <w:proofErr w:type="gramEnd"/>
      <w:r w:rsidR="0001203C">
        <w:rPr>
          <w:rFonts w:ascii="Libre Baskerville" w:eastAsia="Times New Roman" w:hAnsi="Libre Baskerville" w:cs="Times New Roman"/>
          <w:color w:val="000000"/>
          <w:kern w:val="0"/>
          <w:sz w:val="24"/>
          <w:szCs w:val="24"/>
          <w14:ligatures w14:val="none"/>
        </w:rPr>
        <w:t xml:space="preserve"> the community and so on. Helping employees to take home less stress not only helps the individual but the </w:t>
      </w:r>
      <w:proofErr w:type="gramStart"/>
      <w:r w:rsidR="0001203C">
        <w:rPr>
          <w:rFonts w:ascii="Libre Baskerville" w:eastAsia="Times New Roman" w:hAnsi="Libre Baskerville" w:cs="Times New Roman"/>
          <w:color w:val="000000"/>
          <w:kern w:val="0"/>
          <w:sz w:val="24"/>
          <w:szCs w:val="24"/>
          <w14:ligatures w14:val="none"/>
        </w:rPr>
        <w:t>community as a whole</w:t>
      </w:r>
      <w:proofErr w:type="gramEnd"/>
      <w:r w:rsidR="0001203C">
        <w:rPr>
          <w:rFonts w:ascii="Libre Baskerville" w:eastAsia="Times New Roman" w:hAnsi="Libre Baskerville" w:cs="Times New Roman"/>
          <w:color w:val="000000"/>
          <w:kern w:val="0"/>
          <w:sz w:val="24"/>
          <w:szCs w:val="24"/>
          <w14:ligatures w14:val="none"/>
        </w:rPr>
        <w:t>.</w:t>
      </w:r>
    </w:p>
    <w:p w14:paraId="35D5FC0D" w14:textId="5A30B6AD" w:rsidR="00F54346" w:rsidRPr="00F54346" w:rsidRDefault="00F54346" w:rsidP="00F54346">
      <w:pPr>
        <w:numPr>
          <w:ilvl w:val="0"/>
          <w:numId w:val="1"/>
        </w:numPr>
        <w:spacing w:after="0" w:line="240" w:lineRule="auto"/>
        <w:textAlignment w:val="baseline"/>
        <w:rPr>
          <w:rFonts w:ascii="Libre Baskerville" w:eastAsia="Times New Roman" w:hAnsi="Libre Baskerville" w:cs="Times New Roman"/>
          <w:color w:val="000000"/>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Who it is for</w:t>
      </w:r>
      <w:r w:rsidR="0001203C">
        <w:rPr>
          <w:rFonts w:ascii="Libre Baskerville" w:eastAsia="Times New Roman" w:hAnsi="Libre Baskerville" w:cs="Times New Roman"/>
          <w:color w:val="000000"/>
          <w:kern w:val="0"/>
          <w:sz w:val="24"/>
          <w:szCs w:val="24"/>
          <w14:ligatures w14:val="none"/>
        </w:rPr>
        <w:t>? Employees of all levels including management.</w:t>
      </w:r>
    </w:p>
    <w:p w14:paraId="6D334CCC" w14:textId="2E39B693" w:rsidR="00F54346" w:rsidRPr="00F54346" w:rsidRDefault="00F54346" w:rsidP="0001203C">
      <w:pPr>
        <w:spacing w:line="240" w:lineRule="auto"/>
        <w:ind w:left="360"/>
        <w:textAlignment w:val="baseline"/>
        <w:rPr>
          <w:rFonts w:ascii="Libre Baskerville" w:eastAsia="Times New Roman" w:hAnsi="Libre Baskerville" w:cs="Times New Roman"/>
          <w:color w:val="000000"/>
          <w:kern w:val="0"/>
          <w:sz w:val="24"/>
          <w:szCs w:val="24"/>
          <w14:ligatures w14:val="none"/>
        </w:rPr>
      </w:pPr>
    </w:p>
    <w:p w14:paraId="64161249" w14:textId="77777777" w:rsidR="00F54346" w:rsidRPr="00F54346" w:rsidRDefault="00F54346" w:rsidP="00F54346">
      <w:pPr>
        <w:spacing w:after="0" w:line="240" w:lineRule="auto"/>
        <w:rPr>
          <w:rFonts w:ascii="Times New Roman" w:eastAsia="Times New Roman" w:hAnsi="Times New Roman" w:cs="Times New Roman"/>
          <w:kern w:val="0"/>
          <w:sz w:val="24"/>
          <w:szCs w:val="24"/>
          <w14:ligatures w14:val="none"/>
        </w:rPr>
      </w:pPr>
    </w:p>
    <w:p w14:paraId="3DC8752D"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b/>
          <w:bCs/>
          <w:color w:val="000000"/>
          <w:kern w:val="0"/>
          <w:sz w:val="24"/>
          <w:szCs w:val="24"/>
          <w14:ligatures w14:val="none"/>
        </w:rPr>
        <w:t>Module 2</w:t>
      </w:r>
    </w:p>
    <w:p w14:paraId="4E442673"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What should learners take away from this?</w:t>
      </w:r>
    </w:p>
    <w:p w14:paraId="2783E138" w14:textId="77777777" w:rsidR="00F54346" w:rsidRPr="00F54346" w:rsidRDefault="00F54346" w:rsidP="00F54346">
      <w:pPr>
        <w:numPr>
          <w:ilvl w:val="0"/>
          <w:numId w:val="2"/>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Identify potential sources of workplace stress.</w:t>
      </w:r>
    </w:p>
    <w:p w14:paraId="0963FA36" w14:textId="77777777" w:rsidR="00F54346" w:rsidRPr="00F54346" w:rsidRDefault="00F54346" w:rsidP="00F54346">
      <w:pPr>
        <w:numPr>
          <w:ilvl w:val="0"/>
          <w:numId w:val="2"/>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Develop self-soothing skills.</w:t>
      </w:r>
    </w:p>
    <w:p w14:paraId="5B82AD6D" w14:textId="77777777" w:rsidR="00F54346" w:rsidRPr="00F54346" w:rsidRDefault="00F54346" w:rsidP="00F54346">
      <w:pPr>
        <w:numPr>
          <w:ilvl w:val="0"/>
          <w:numId w:val="2"/>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Establish coping skills for stress.</w:t>
      </w:r>
    </w:p>
    <w:p w14:paraId="3F441733" w14:textId="77777777" w:rsidR="00F54346" w:rsidRPr="00F54346" w:rsidRDefault="00F54346" w:rsidP="00F54346">
      <w:pPr>
        <w:numPr>
          <w:ilvl w:val="0"/>
          <w:numId w:val="2"/>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What organizations can do to reduce stress.</w:t>
      </w:r>
    </w:p>
    <w:p w14:paraId="323AC8E2" w14:textId="77777777" w:rsidR="00F54346" w:rsidRPr="00F54346" w:rsidRDefault="00F54346" w:rsidP="00F54346">
      <w:pPr>
        <w:numPr>
          <w:ilvl w:val="0"/>
          <w:numId w:val="2"/>
        </w:numPr>
        <w:spacing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Problem solving skills.</w:t>
      </w:r>
    </w:p>
    <w:p w14:paraId="14395946" w14:textId="4E7EF1EE" w:rsidR="00F54346" w:rsidRPr="00F54346" w:rsidRDefault="00F54346" w:rsidP="00F54346">
      <w:pPr>
        <w:spacing w:line="240" w:lineRule="auto"/>
        <w:ind w:left="360"/>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We will review the three major sources of workplace stress and how to determine if you need to self-soothe or cope with the situation. The goal of self-soothing is to reduce your own anxiety and increase your ability to think rationally and prepare for problem solving. Coping skills can include self-soothing techniques but also consist of a wider range of activities</w:t>
      </w:r>
      <w:r w:rsidR="00556705">
        <w:rPr>
          <w:rFonts w:ascii="Libre Baskerville" w:eastAsia="Times New Roman" w:hAnsi="Libre Baskerville" w:cs="Times New Roman"/>
          <w:color w:val="000000"/>
          <w:kern w:val="0"/>
          <w:sz w:val="24"/>
          <w:szCs w:val="24"/>
          <w14:ligatures w14:val="none"/>
        </w:rPr>
        <w:t xml:space="preserve"> </w:t>
      </w:r>
      <w:r w:rsidRPr="00F54346">
        <w:rPr>
          <w:rFonts w:ascii="Libre Baskerville" w:eastAsia="Times New Roman" w:hAnsi="Libre Baskerville" w:cs="Times New Roman"/>
          <w:color w:val="000000"/>
          <w:kern w:val="0"/>
          <w:sz w:val="24"/>
          <w:szCs w:val="24"/>
          <w14:ligatures w14:val="none"/>
        </w:rPr>
        <w:t>for times when the desired outcome isn’t possible. Lastly, we will review the actions organizations can take to reduce stress and how to effectively problem solve so there is a win-win outcome.</w:t>
      </w:r>
    </w:p>
    <w:p w14:paraId="77229DBB" w14:textId="6A31DB69" w:rsidR="00F54346" w:rsidRPr="00F54346" w:rsidRDefault="00F54346" w:rsidP="003D1CCC">
      <w:pPr>
        <w:spacing w:line="240" w:lineRule="auto"/>
        <w:rPr>
          <w:rFonts w:ascii="Times New Roman" w:eastAsia="Times New Roman" w:hAnsi="Times New Roman" w:cs="Times New Roman"/>
          <w:kern w:val="0"/>
          <w:sz w:val="24"/>
          <w:szCs w:val="24"/>
          <w14:ligatures w14:val="none"/>
        </w:rPr>
      </w:pPr>
    </w:p>
    <w:p w14:paraId="0609FDD5"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b/>
          <w:bCs/>
          <w:color w:val="000000"/>
          <w:kern w:val="0"/>
          <w:sz w:val="24"/>
          <w:szCs w:val="24"/>
          <w14:ligatures w14:val="none"/>
        </w:rPr>
        <w:t>Module 3</w:t>
      </w:r>
    </w:p>
    <w:p w14:paraId="485B8143"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The causes of stress</w:t>
      </w:r>
    </w:p>
    <w:p w14:paraId="797AB99C" w14:textId="3F683967" w:rsidR="00F54346" w:rsidRPr="00F54346" w:rsidRDefault="00F54346" w:rsidP="00F54346">
      <w:pPr>
        <w:numPr>
          <w:ilvl w:val="0"/>
          <w:numId w:val="3"/>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 xml:space="preserve">Empowerment </w:t>
      </w:r>
      <w:r w:rsidR="008D5081" w:rsidRPr="00F54346">
        <w:rPr>
          <w:rFonts w:ascii="Libre Baskerville" w:eastAsia="Times New Roman" w:hAnsi="Libre Baskerville" w:cs="Arial"/>
          <w:color w:val="000000"/>
          <w:kern w:val="0"/>
          <w:sz w:val="24"/>
          <w:szCs w:val="24"/>
          <w14:ligatures w14:val="none"/>
        </w:rPr>
        <w:t>(</w:t>
      </w:r>
      <w:r w:rsidR="008D5081">
        <w:rPr>
          <w:rFonts w:ascii="Libre Baskerville" w:eastAsia="Times New Roman" w:hAnsi="Libre Baskerville" w:cs="Arial"/>
          <w:color w:val="000000"/>
          <w:kern w:val="0"/>
          <w:sz w:val="24"/>
          <w:szCs w:val="24"/>
          <w14:ligatures w14:val="none"/>
        </w:rPr>
        <w:t xml:space="preserve">your </w:t>
      </w:r>
      <w:r w:rsidRPr="00F54346">
        <w:rPr>
          <w:rFonts w:ascii="Libre Baskerville" w:eastAsia="Times New Roman" w:hAnsi="Libre Baskerville" w:cs="Arial"/>
          <w:color w:val="000000"/>
          <w:kern w:val="0"/>
          <w:sz w:val="24"/>
          <w:szCs w:val="24"/>
          <w14:ligatures w14:val="none"/>
        </w:rPr>
        <w:t>ability to make desired choices)</w:t>
      </w:r>
    </w:p>
    <w:p w14:paraId="742F8071" w14:textId="1E3D3C3E" w:rsidR="00F54346" w:rsidRPr="00F54346" w:rsidRDefault="00F54346" w:rsidP="00F54346">
      <w:pPr>
        <w:numPr>
          <w:ilvl w:val="0"/>
          <w:numId w:val="3"/>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Alignment</w:t>
      </w:r>
      <w:r w:rsidR="008D5081">
        <w:rPr>
          <w:rFonts w:ascii="Libre Baskerville" w:eastAsia="Times New Roman" w:hAnsi="Libre Baskerville" w:cs="Arial"/>
          <w:color w:val="000000"/>
          <w:kern w:val="0"/>
          <w:sz w:val="24"/>
          <w:szCs w:val="24"/>
          <w14:ligatures w14:val="none"/>
        </w:rPr>
        <w:t xml:space="preserve"> (Do your actions accurately reflect your thoughts/ attitudes?)</w:t>
      </w:r>
    </w:p>
    <w:p w14:paraId="5D5F691C" w14:textId="053723DB" w:rsidR="00F54346" w:rsidRPr="00F54346" w:rsidRDefault="00F54346" w:rsidP="00F54346">
      <w:pPr>
        <w:numPr>
          <w:ilvl w:val="0"/>
          <w:numId w:val="3"/>
        </w:numPr>
        <w:spacing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Boundaries</w:t>
      </w:r>
      <w:r w:rsidR="008D5081">
        <w:rPr>
          <w:rFonts w:ascii="Libre Baskerville" w:eastAsia="Times New Roman" w:hAnsi="Libre Baskerville" w:cs="Arial"/>
          <w:color w:val="000000"/>
          <w:kern w:val="0"/>
          <w:sz w:val="24"/>
          <w:szCs w:val="24"/>
          <w14:ligatures w14:val="none"/>
        </w:rPr>
        <w:t xml:space="preserve"> (How are people allowed to treat you?)</w:t>
      </w:r>
    </w:p>
    <w:p w14:paraId="30502CF7" w14:textId="77777777" w:rsidR="00F54346" w:rsidRPr="00F54346" w:rsidRDefault="00F54346" w:rsidP="00F54346">
      <w:pPr>
        <w:spacing w:line="240" w:lineRule="auto"/>
        <w:ind w:left="360"/>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Empowerment and stress have an inverse relationship. As your sense of empowerment increases, your stress decreases. Is a perceived lack of choice creating stress for you? What does your desired outcome look like? What will it take to get that outcome?</w:t>
      </w:r>
    </w:p>
    <w:p w14:paraId="0ED9D8C0" w14:textId="77777777" w:rsidR="00F54346" w:rsidRPr="00F54346" w:rsidRDefault="00F54346" w:rsidP="00F54346">
      <w:pPr>
        <w:spacing w:line="240" w:lineRule="auto"/>
        <w:ind w:left="360"/>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lastRenderedPageBreak/>
        <w:t>Alignment issues, also known as cognitive dissonance, arise when what you are doing (or being asked to do) doesn’t match your attitudes or beliefs about the activity.</w:t>
      </w:r>
    </w:p>
    <w:p w14:paraId="565CE922" w14:textId="128D3F74" w:rsidR="00F54346" w:rsidRPr="00F54346" w:rsidRDefault="00F54346" w:rsidP="00F54346">
      <w:pPr>
        <w:spacing w:line="240" w:lineRule="auto"/>
        <w:ind w:left="360"/>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Boundary issues reflect not feeling respected</w:t>
      </w:r>
      <w:r w:rsidR="006C02EC">
        <w:rPr>
          <w:rFonts w:ascii="Libre Baskerville" w:eastAsia="Times New Roman" w:hAnsi="Libre Baskerville" w:cs="Times New Roman"/>
          <w:color w:val="000000"/>
          <w:kern w:val="0"/>
          <w:sz w:val="24"/>
          <w:szCs w:val="24"/>
          <w14:ligatures w14:val="none"/>
        </w:rPr>
        <w:t xml:space="preserve"> because people aren’t treating you how you want to be treated</w:t>
      </w:r>
      <w:r w:rsidRPr="00F54346">
        <w:rPr>
          <w:rFonts w:ascii="Libre Baskerville" w:eastAsia="Times New Roman" w:hAnsi="Libre Baskerville" w:cs="Times New Roman"/>
          <w:color w:val="000000"/>
          <w:kern w:val="0"/>
          <w:sz w:val="24"/>
          <w:szCs w:val="24"/>
          <w14:ligatures w14:val="none"/>
        </w:rPr>
        <w:t>. They may reflect an avoidance of confrontation, an inability to confront “special” people in the organization (untouchables) or a fear of retaliation for rocking the boat.</w:t>
      </w:r>
      <w:r w:rsidR="006C02EC">
        <w:rPr>
          <w:rFonts w:ascii="Libre Baskerville" w:eastAsia="Times New Roman" w:hAnsi="Libre Baskerville" w:cs="Times New Roman"/>
          <w:color w:val="000000"/>
          <w:kern w:val="0"/>
          <w:sz w:val="24"/>
          <w:szCs w:val="24"/>
          <w14:ligatures w14:val="none"/>
        </w:rPr>
        <w:t xml:space="preserve"> Therefore, you feel taken advantage of and unappreciated.</w:t>
      </w:r>
    </w:p>
    <w:p w14:paraId="45689DB6" w14:textId="1B5EECA3" w:rsidR="00F54346" w:rsidRPr="00F54346" w:rsidRDefault="00F54346" w:rsidP="00F54346">
      <w:pPr>
        <w:spacing w:line="240" w:lineRule="auto"/>
        <w:rPr>
          <w:rFonts w:ascii="Times New Roman" w:eastAsia="Times New Roman" w:hAnsi="Times New Roman" w:cs="Times New Roman"/>
          <w:kern w:val="0"/>
          <w:sz w:val="24"/>
          <w:szCs w:val="24"/>
          <w14:ligatures w14:val="none"/>
        </w:rPr>
      </w:pPr>
    </w:p>
    <w:p w14:paraId="59771938"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b/>
          <w:bCs/>
          <w:color w:val="000000"/>
          <w:kern w:val="0"/>
          <w:sz w:val="24"/>
          <w:szCs w:val="24"/>
          <w14:ligatures w14:val="none"/>
        </w:rPr>
        <w:t>Module 4a</w:t>
      </w:r>
    </w:p>
    <w:p w14:paraId="490F6BD5" w14:textId="00F1B512"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What you can do as an individual</w:t>
      </w:r>
      <w:r w:rsidR="006C02EC">
        <w:rPr>
          <w:rFonts w:ascii="Libre Baskerville" w:eastAsia="Times New Roman" w:hAnsi="Libre Baskerville" w:cs="Times New Roman"/>
          <w:color w:val="000000"/>
          <w:kern w:val="0"/>
          <w:sz w:val="24"/>
          <w:szCs w:val="24"/>
          <w14:ligatures w14:val="none"/>
        </w:rPr>
        <w:t>:</w:t>
      </w:r>
    </w:p>
    <w:p w14:paraId="6FA8B932"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 xml:space="preserve">Self-soothing is an activity that results in your mind and body relaxing so you can engage in problem solving. They reduce your heart rate and respiration and release muscle tension. Examples </w:t>
      </w:r>
      <w:proofErr w:type="gramStart"/>
      <w:r w:rsidRPr="00F54346">
        <w:rPr>
          <w:rFonts w:ascii="Libre Baskerville" w:eastAsia="Times New Roman" w:hAnsi="Libre Baskerville" w:cs="Times New Roman"/>
          <w:color w:val="000000"/>
          <w:kern w:val="0"/>
          <w:sz w:val="24"/>
          <w:szCs w:val="24"/>
          <w14:ligatures w14:val="none"/>
        </w:rPr>
        <w:t>are:</w:t>
      </w:r>
      <w:proofErr w:type="gramEnd"/>
      <w:r w:rsidRPr="00F54346">
        <w:rPr>
          <w:rFonts w:ascii="Libre Baskerville" w:eastAsia="Times New Roman" w:hAnsi="Libre Baskerville" w:cs="Times New Roman"/>
          <w:color w:val="000000"/>
          <w:kern w:val="0"/>
          <w:sz w:val="24"/>
          <w:szCs w:val="24"/>
          <w14:ligatures w14:val="none"/>
        </w:rPr>
        <w:t xml:space="preserve"> breathing exercises, stretching, yoga, positive self-talk, changing your environment (go for a walk). Oral fixation also plays a major role in self-soothing since it is rooted in soothing techniques developed in infancy (</w:t>
      </w:r>
      <w:proofErr w:type="spellStart"/>
      <w:r w:rsidRPr="00F54346">
        <w:rPr>
          <w:rFonts w:ascii="Libre Baskerville" w:eastAsia="Times New Roman" w:hAnsi="Libre Baskerville" w:cs="Times New Roman"/>
          <w:color w:val="000000"/>
          <w:kern w:val="0"/>
          <w:sz w:val="24"/>
          <w:szCs w:val="24"/>
          <w14:ligatures w14:val="none"/>
        </w:rPr>
        <w:t>i.e</w:t>
      </w:r>
      <w:proofErr w:type="spellEnd"/>
      <w:r w:rsidRPr="00F54346">
        <w:rPr>
          <w:rFonts w:ascii="Libre Baskerville" w:eastAsia="Times New Roman" w:hAnsi="Libre Baskerville" w:cs="Times New Roman"/>
          <w:color w:val="000000"/>
          <w:kern w:val="0"/>
          <w:sz w:val="24"/>
          <w:szCs w:val="24"/>
          <w14:ligatures w14:val="none"/>
        </w:rPr>
        <w:t xml:space="preserve"> sucking a bottle, pacifier, fingers, toys). As an adult, you may find it relaxing to drink coffee or tea, suck on candy or chew gum.</w:t>
      </w:r>
    </w:p>
    <w:p w14:paraId="36D5A5CE" w14:textId="08D8D1B5" w:rsidR="00F54346" w:rsidRPr="00F54346" w:rsidRDefault="00F54346" w:rsidP="00F54346">
      <w:pPr>
        <w:spacing w:line="240" w:lineRule="auto"/>
        <w:rPr>
          <w:rFonts w:ascii="Times New Roman" w:eastAsia="Times New Roman" w:hAnsi="Times New Roman" w:cs="Times New Roman"/>
          <w:kern w:val="0"/>
          <w:sz w:val="24"/>
          <w:szCs w:val="24"/>
          <w14:ligatures w14:val="none"/>
        </w:rPr>
      </w:pPr>
    </w:p>
    <w:p w14:paraId="3D46A661"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b/>
          <w:bCs/>
          <w:color w:val="000000"/>
          <w:kern w:val="0"/>
          <w:sz w:val="24"/>
          <w:szCs w:val="24"/>
          <w14:ligatures w14:val="none"/>
        </w:rPr>
        <w:t>Module 4b</w:t>
      </w:r>
    </w:p>
    <w:p w14:paraId="5A69A935"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Coping: what to do when you can’t change your situation</w:t>
      </w:r>
    </w:p>
    <w:p w14:paraId="228D4B85" w14:textId="77777777" w:rsidR="00F54346" w:rsidRPr="00F54346" w:rsidRDefault="00F54346" w:rsidP="00F54346">
      <w:pPr>
        <w:numPr>
          <w:ilvl w:val="0"/>
          <w:numId w:val="4"/>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 xml:space="preserve">Change </w:t>
      </w:r>
      <w:proofErr w:type="gramStart"/>
      <w:r w:rsidRPr="00F54346">
        <w:rPr>
          <w:rFonts w:ascii="Libre Baskerville" w:eastAsia="Times New Roman" w:hAnsi="Libre Baskerville" w:cs="Arial"/>
          <w:color w:val="000000"/>
          <w:kern w:val="0"/>
          <w:sz w:val="24"/>
          <w:szCs w:val="24"/>
          <w14:ligatures w14:val="none"/>
        </w:rPr>
        <w:t>environment</w:t>
      </w:r>
      <w:proofErr w:type="gramEnd"/>
    </w:p>
    <w:p w14:paraId="2196EB0F" w14:textId="77777777" w:rsidR="00F54346" w:rsidRPr="00F54346" w:rsidRDefault="00F54346" w:rsidP="00F54346">
      <w:pPr>
        <w:numPr>
          <w:ilvl w:val="0"/>
          <w:numId w:val="4"/>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 xml:space="preserve">Use </w:t>
      </w:r>
      <w:proofErr w:type="gramStart"/>
      <w:r w:rsidRPr="00F54346">
        <w:rPr>
          <w:rFonts w:ascii="Libre Baskerville" w:eastAsia="Times New Roman" w:hAnsi="Libre Baskerville" w:cs="Arial"/>
          <w:color w:val="000000"/>
          <w:kern w:val="0"/>
          <w:sz w:val="24"/>
          <w:szCs w:val="24"/>
          <w14:ligatures w14:val="none"/>
        </w:rPr>
        <w:t>distractions</w:t>
      </w:r>
      <w:proofErr w:type="gramEnd"/>
    </w:p>
    <w:p w14:paraId="35C46BB4" w14:textId="77777777" w:rsidR="00F54346" w:rsidRPr="00F54346" w:rsidRDefault="00F54346" w:rsidP="00F54346">
      <w:pPr>
        <w:numPr>
          <w:ilvl w:val="0"/>
          <w:numId w:val="4"/>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Sports</w:t>
      </w:r>
    </w:p>
    <w:p w14:paraId="4B649648" w14:textId="77777777" w:rsidR="00F54346" w:rsidRPr="00F54346" w:rsidRDefault="00F54346" w:rsidP="00F54346">
      <w:pPr>
        <w:numPr>
          <w:ilvl w:val="0"/>
          <w:numId w:val="4"/>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Hobbies</w:t>
      </w:r>
    </w:p>
    <w:p w14:paraId="6CE62357" w14:textId="77777777" w:rsidR="00F54346" w:rsidRPr="00F54346" w:rsidRDefault="00F54346" w:rsidP="00F54346">
      <w:pPr>
        <w:numPr>
          <w:ilvl w:val="0"/>
          <w:numId w:val="4"/>
        </w:numPr>
        <w:spacing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Quality time with important people</w:t>
      </w:r>
    </w:p>
    <w:p w14:paraId="53E6C2FB" w14:textId="77777777" w:rsidR="00F54346" w:rsidRPr="00F54346" w:rsidRDefault="00F54346" w:rsidP="00F54346">
      <w:pPr>
        <w:spacing w:line="240" w:lineRule="auto"/>
        <w:ind w:left="360"/>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 xml:space="preserve">Sometimes unpleasant, yet temporary, situations must be endured. In those situations, it is helpful to have healthy outlets for extra energy rooted in anger/ frustration (sports, exercise, outdoor activities, aggressive video games). As you expend the extra energy it is good to replace it with positive energy derived from pleasurable activities (going for a walk in the park, playing achievement-oriented games, reading, knitting, </w:t>
      </w:r>
      <w:proofErr w:type="gramStart"/>
      <w:r w:rsidRPr="00F54346">
        <w:rPr>
          <w:rFonts w:ascii="Libre Baskerville" w:eastAsia="Times New Roman" w:hAnsi="Libre Baskerville" w:cs="Times New Roman"/>
          <w:color w:val="000000"/>
          <w:kern w:val="0"/>
          <w:sz w:val="24"/>
          <w:szCs w:val="24"/>
          <w14:ligatures w14:val="none"/>
        </w:rPr>
        <w:t>socialize</w:t>
      </w:r>
      <w:proofErr w:type="gramEnd"/>
      <w:r w:rsidRPr="00F54346">
        <w:rPr>
          <w:rFonts w:ascii="Libre Baskerville" w:eastAsia="Times New Roman" w:hAnsi="Libre Baskerville" w:cs="Times New Roman"/>
          <w:color w:val="000000"/>
          <w:kern w:val="0"/>
          <w:sz w:val="24"/>
          <w:szCs w:val="24"/>
          <w14:ligatures w14:val="none"/>
        </w:rPr>
        <w:t>, quality time).</w:t>
      </w:r>
    </w:p>
    <w:p w14:paraId="56D2F31F" w14:textId="7A0B1F97" w:rsidR="00F54346" w:rsidRPr="00F54346" w:rsidRDefault="00F54346" w:rsidP="00F54346">
      <w:pPr>
        <w:spacing w:line="240" w:lineRule="auto"/>
        <w:ind w:left="360"/>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Self-soothing and/or coping skills are requirements before attempting to solve the problem.</w:t>
      </w:r>
      <w:r w:rsidR="00032E00">
        <w:rPr>
          <w:rFonts w:ascii="Libre Baskerville" w:eastAsia="Times New Roman" w:hAnsi="Libre Baskerville" w:cs="Times New Roman"/>
          <w:color w:val="000000"/>
          <w:kern w:val="0"/>
          <w:sz w:val="24"/>
          <w:szCs w:val="24"/>
          <w14:ligatures w14:val="none"/>
        </w:rPr>
        <w:t xml:space="preserve"> You must first be prepared to see the problem differently.</w:t>
      </w:r>
    </w:p>
    <w:p w14:paraId="3E92CD86" w14:textId="77777777" w:rsidR="00F54346" w:rsidRPr="00F54346" w:rsidRDefault="00F54346" w:rsidP="00F54346">
      <w:pPr>
        <w:spacing w:after="0" w:line="240" w:lineRule="auto"/>
        <w:rPr>
          <w:rFonts w:ascii="Times New Roman" w:eastAsia="Times New Roman" w:hAnsi="Times New Roman" w:cs="Times New Roman"/>
          <w:kern w:val="0"/>
          <w:sz w:val="24"/>
          <w:szCs w:val="24"/>
          <w14:ligatures w14:val="none"/>
        </w:rPr>
      </w:pPr>
    </w:p>
    <w:p w14:paraId="20E36679"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b/>
          <w:bCs/>
          <w:color w:val="000000"/>
          <w:kern w:val="0"/>
          <w:sz w:val="24"/>
          <w:szCs w:val="24"/>
          <w14:ligatures w14:val="none"/>
        </w:rPr>
        <w:t>Module 5a</w:t>
      </w:r>
    </w:p>
    <w:p w14:paraId="4EDEECCC"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Exploring the causes of stress and what to do</w:t>
      </w:r>
    </w:p>
    <w:p w14:paraId="592F3AD4" w14:textId="77777777" w:rsidR="00F54346" w:rsidRPr="00F54346" w:rsidRDefault="00F54346" w:rsidP="00F54346">
      <w:pPr>
        <w:numPr>
          <w:ilvl w:val="0"/>
          <w:numId w:val="5"/>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What specific situation caused you to feel stressed?</w:t>
      </w:r>
    </w:p>
    <w:p w14:paraId="03F0C65D" w14:textId="77777777" w:rsidR="00F54346" w:rsidRPr="00F54346" w:rsidRDefault="00F54346" w:rsidP="00F54346">
      <w:pPr>
        <w:numPr>
          <w:ilvl w:val="0"/>
          <w:numId w:val="5"/>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Who was involved in the situation?</w:t>
      </w:r>
    </w:p>
    <w:p w14:paraId="46F68E1D" w14:textId="77777777" w:rsidR="00F54346" w:rsidRPr="00F54346" w:rsidRDefault="00F54346" w:rsidP="00F54346">
      <w:pPr>
        <w:numPr>
          <w:ilvl w:val="0"/>
          <w:numId w:val="5"/>
        </w:numPr>
        <w:spacing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Which one(s) of the stress inducers are involved? </w:t>
      </w:r>
    </w:p>
    <w:p w14:paraId="7BB6CE71"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Empowerment. You can only control you! Based on the situation, what are your options? List out each option even if it seems ridiculous or improbable. Identify potential outcomes for each option. Which ones have the potential to yield the greatest benefit? Choose what you are willing to do to help yourself.</w:t>
      </w:r>
    </w:p>
    <w:p w14:paraId="2F1AB213"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Alignment. When your behavior doesn’t match your attitudes/ beliefs one or both must change to restore balance. You can change your behavior, shift your attitude or beliefs or adjust both to create a middle ground.</w:t>
      </w:r>
    </w:p>
    <w:p w14:paraId="2E2E4178"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Boundaries. People learn how to respect you by the boundaries you set for them. What boundaries have you set? Did you reinforce them? Do you need to re-establish your boundaries?</w:t>
      </w:r>
    </w:p>
    <w:p w14:paraId="68B61A17" w14:textId="21C501B1" w:rsidR="00032E00" w:rsidRDefault="00032E00" w:rsidP="00F54346">
      <w:pPr>
        <w:spacing w:line="240" w:lineRule="auto"/>
        <w:rPr>
          <w:rFonts w:ascii="Libre Baskerville" w:eastAsia="Times New Roman" w:hAnsi="Libre Baskerville" w:cs="Times New Roman"/>
          <w:color w:val="000000"/>
          <w:kern w:val="0"/>
          <w:sz w:val="24"/>
          <w:szCs w:val="24"/>
          <w14:ligatures w14:val="none"/>
        </w:rPr>
      </w:pPr>
      <w:r>
        <w:rPr>
          <w:rFonts w:ascii="Libre Baskerville" w:eastAsia="Times New Roman" w:hAnsi="Libre Baskerville" w:cs="Times New Roman"/>
          <w:color w:val="000000"/>
          <w:kern w:val="0"/>
          <w:sz w:val="24"/>
          <w:szCs w:val="24"/>
          <w14:ligatures w14:val="none"/>
        </w:rPr>
        <w:t xml:space="preserve">Sometimes people believe they need to separate their feelings from the situation </w:t>
      </w:r>
      <w:proofErr w:type="gramStart"/>
      <w:r>
        <w:rPr>
          <w:rFonts w:ascii="Libre Baskerville" w:eastAsia="Times New Roman" w:hAnsi="Libre Baskerville" w:cs="Times New Roman"/>
          <w:color w:val="000000"/>
          <w:kern w:val="0"/>
          <w:sz w:val="24"/>
          <w:szCs w:val="24"/>
          <w14:ligatures w14:val="none"/>
        </w:rPr>
        <w:t>in order to</w:t>
      </w:r>
      <w:proofErr w:type="gramEnd"/>
      <w:r>
        <w:rPr>
          <w:rFonts w:ascii="Libre Baskerville" w:eastAsia="Times New Roman" w:hAnsi="Libre Baskerville" w:cs="Times New Roman"/>
          <w:color w:val="000000"/>
          <w:kern w:val="0"/>
          <w:sz w:val="24"/>
          <w:szCs w:val="24"/>
          <w14:ligatures w14:val="none"/>
        </w:rPr>
        <w:t xml:space="preserve"> come to a logical conclusion. I disagree. Not only are emotions a part of good decision making</w:t>
      </w:r>
      <w:r w:rsidR="00056EBD">
        <w:rPr>
          <w:rFonts w:ascii="Libre Baskerville" w:eastAsia="Times New Roman" w:hAnsi="Libre Baskerville" w:cs="Times New Roman"/>
          <w:color w:val="000000"/>
          <w:kern w:val="0"/>
          <w:sz w:val="24"/>
          <w:szCs w:val="24"/>
          <w14:ligatures w14:val="none"/>
        </w:rPr>
        <w:t xml:space="preserve"> but y</w:t>
      </w:r>
      <w:r>
        <w:rPr>
          <w:rFonts w:ascii="Libre Baskerville" w:eastAsia="Times New Roman" w:hAnsi="Libre Baskerville" w:cs="Times New Roman"/>
          <w:color w:val="000000"/>
          <w:kern w:val="0"/>
          <w:sz w:val="24"/>
          <w:szCs w:val="24"/>
          <w14:ligatures w14:val="none"/>
        </w:rPr>
        <w:t xml:space="preserve">our emotions are trying to tell you something about the situation. </w:t>
      </w:r>
      <w:r w:rsidR="00056EBD">
        <w:rPr>
          <w:rFonts w:ascii="Libre Baskerville" w:eastAsia="Times New Roman" w:hAnsi="Libre Baskerville" w:cs="Times New Roman"/>
          <w:color w:val="000000"/>
          <w:kern w:val="0"/>
          <w:sz w:val="24"/>
          <w:szCs w:val="24"/>
          <w14:ligatures w14:val="none"/>
        </w:rPr>
        <w:t>When properly processed, emotions can effectively guide you to the best outcome.</w:t>
      </w:r>
    </w:p>
    <w:p w14:paraId="6E5713DA" w14:textId="174C5AAA" w:rsidR="00F54346" w:rsidRPr="00F54346" w:rsidRDefault="00056EBD" w:rsidP="00F54346">
      <w:pPr>
        <w:spacing w:line="240" w:lineRule="auto"/>
        <w:rPr>
          <w:rFonts w:ascii="Times New Roman" w:eastAsia="Times New Roman" w:hAnsi="Times New Roman" w:cs="Times New Roman"/>
          <w:kern w:val="0"/>
          <w:sz w:val="24"/>
          <w:szCs w:val="24"/>
          <w14:ligatures w14:val="none"/>
        </w:rPr>
      </w:pPr>
      <w:r>
        <w:rPr>
          <w:rFonts w:ascii="Libre Baskerville" w:eastAsia="Times New Roman" w:hAnsi="Libre Baskerville" w:cs="Times New Roman"/>
          <w:color w:val="000000"/>
          <w:kern w:val="0"/>
          <w:sz w:val="24"/>
          <w:szCs w:val="24"/>
          <w14:ligatures w14:val="none"/>
        </w:rPr>
        <w:t xml:space="preserve">Anyone struggling </w:t>
      </w:r>
      <w:r w:rsidR="00394D5B">
        <w:rPr>
          <w:rFonts w:ascii="Libre Baskerville" w:eastAsia="Times New Roman" w:hAnsi="Libre Baskerville" w:cs="Times New Roman"/>
          <w:color w:val="000000"/>
          <w:kern w:val="0"/>
          <w:sz w:val="24"/>
          <w:szCs w:val="24"/>
          <w14:ligatures w14:val="none"/>
        </w:rPr>
        <w:t>to manage their stress levels or emotional wellbeing should seek out professional help immediately. If you notice a co-worker who has become despondent, withdrawn, decreased work performance or any other shifts in character please refer them to your EAP services or a mental health professional.</w:t>
      </w:r>
    </w:p>
    <w:p w14:paraId="1DA17182" w14:textId="77777777" w:rsidR="00F54346" w:rsidRPr="00F54346" w:rsidRDefault="00F54346" w:rsidP="00F54346">
      <w:pPr>
        <w:spacing w:after="240" w:line="240" w:lineRule="auto"/>
        <w:rPr>
          <w:rFonts w:ascii="Times New Roman" w:eastAsia="Times New Roman" w:hAnsi="Times New Roman" w:cs="Times New Roman"/>
          <w:kern w:val="0"/>
          <w:sz w:val="24"/>
          <w:szCs w:val="24"/>
          <w14:ligatures w14:val="none"/>
        </w:rPr>
      </w:pPr>
    </w:p>
    <w:p w14:paraId="558C3D80"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Module 5b</w:t>
      </w:r>
    </w:p>
    <w:p w14:paraId="002036F6"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Support options</w:t>
      </w:r>
    </w:p>
    <w:p w14:paraId="6EE93E93" w14:textId="77777777" w:rsidR="00F54346" w:rsidRPr="00F54346" w:rsidRDefault="00F54346" w:rsidP="00F54346">
      <w:pPr>
        <w:numPr>
          <w:ilvl w:val="0"/>
          <w:numId w:val="6"/>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Know your resources.</w:t>
      </w:r>
    </w:p>
    <w:p w14:paraId="05128AFD" w14:textId="77777777" w:rsidR="00F54346" w:rsidRPr="00F54346" w:rsidRDefault="00F54346" w:rsidP="00F54346">
      <w:pPr>
        <w:numPr>
          <w:ilvl w:val="0"/>
          <w:numId w:val="6"/>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Who can you go to?</w:t>
      </w:r>
    </w:p>
    <w:p w14:paraId="336AB7E5" w14:textId="77777777" w:rsidR="00F54346" w:rsidRPr="00F54346" w:rsidRDefault="00F54346" w:rsidP="00F54346">
      <w:pPr>
        <w:numPr>
          <w:ilvl w:val="0"/>
          <w:numId w:val="6"/>
        </w:numPr>
        <w:spacing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Sources of validation within the organization to broaden your perception.</w:t>
      </w:r>
    </w:p>
    <w:p w14:paraId="201D9792" w14:textId="66485BB4" w:rsidR="00F54346" w:rsidRPr="00F54346" w:rsidRDefault="00F54346" w:rsidP="00F54346">
      <w:pPr>
        <w:spacing w:line="240" w:lineRule="auto"/>
        <w:ind w:left="360"/>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 xml:space="preserve">It’s ok to not have to have all the answers, just know where to go to find them. Being open to all other sources of information may reveal options </w:t>
      </w:r>
      <w:r w:rsidRPr="00F54346">
        <w:rPr>
          <w:rFonts w:ascii="Libre Baskerville" w:eastAsia="Times New Roman" w:hAnsi="Libre Baskerville" w:cs="Times New Roman"/>
          <w:color w:val="000000"/>
          <w:kern w:val="0"/>
          <w:sz w:val="24"/>
          <w:szCs w:val="24"/>
          <w14:ligatures w14:val="none"/>
        </w:rPr>
        <w:lastRenderedPageBreak/>
        <w:t>you hadn’t thought of or simply didn’t know. Other eyes and minds on the problem may reflect unique perceptions. </w:t>
      </w:r>
      <w:r w:rsidR="008E20EA">
        <w:rPr>
          <w:rFonts w:ascii="Libre Baskerville" w:eastAsia="Times New Roman" w:hAnsi="Libre Baskerville" w:cs="Times New Roman"/>
          <w:color w:val="000000"/>
          <w:kern w:val="0"/>
          <w:sz w:val="24"/>
          <w:szCs w:val="24"/>
          <w14:ligatures w14:val="none"/>
        </w:rPr>
        <w:t>You can Google options or information, talk to friends, co-workers or mentors.</w:t>
      </w:r>
    </w:p>
    <w:p w14:paraId="2A4C8B8A" w14:textId="6B36EB24" w:rsidR="00F54346" w:rsidRDefault="008E20EA" w:rsidP="00F54346">
      <w:pPr>
        <w:spacing w:line="240" w:lineRule="auto"/>
        <w:ind w:left="360"/>
        <w:rPr>
          <w:rFonts w:ascii="Libre Baskerville" w:eastAsia="Times New Roman" w:hAnsi="Libre Baskerville" w:cs="Times New Roman"/>
          <w:color w:val="000000"/>
          <w:kern w:val="0"/>
          <w:sz w:val="24"/>
          <w:szCs w:val="24"/>
          <w14:ligatures w14:val="none"/>
        </w:rPr>
      </w:pPr>
      <w:r>
        <w:rPr>
          <w:rFonts w:ascii="Libre Baskerville" w:eastAsia="Times New Roman" w:hAnsi="Libre Baskerville" w:cs="Times New Roman"/>
          <w:color w:val="000000"/>
          <w:kern w:val="0"/>
          <w:sz w:val="24"/>
          <w:szCs w:val="24"/>
          <w14:ligatures w14:val="none"/>
        </w:rPr>
        <w:t xml:space="preserve">Support people can be a great source of validation of who you are and the strengths you possess. </w:t>
      </w:r>
      <w:r w:rsidR="00F54346" w:rsidRPr="00F54346">
        <w:rPr>
          <w:rFonts w:ascii="Libre Baskerville" w:eastAsia="Times New Roman" w:hAnsi="Libre Baskerville" w:cs="Times New Roman"/>
          <w:color w:val="000000"/>
          <w:kern w:val="0"/>
          <w:sz w:val="24"/>
          <w:szCs w:val="24"/>
          <w14:ligatures w14:val="none"/>
        </w:rPr>
        <w:t>Validation increases self-esteem and confidence. Viewing yourself positively can increase your ability to find a suitable resolution.</w:t>
      </w:r>
    </w:p>
    <w:p w14:paraId="6EB06BFB" w14:textId="40A5A4A7" w:rsidR="008E20EA" w:rsidRPr="00F54346" w:rsidRDefault="0090638C" w:rsidP="008E20EA">
      <w:pPr>
        <w:spacing w:line="240" w:lineRule="auto"/>
        <w:rPr>
          <w:rFonts w:ascii="Times New Roman" w:eastAsia="Times New Roman" w:hAnsi="Times New Roman" w:cs="Times New Roman"/>
          <w:kern w:val="0"/>
          <w:sz w:val="24"/>
          <w:szCs w:val="24"/>
          <w14:ligatures w14:val="none"/>
        </w:rPr>
      </w:pPr>
      <w:r>
        <w:rPr>
          <w:rFonts w:ascii="Libre Baskerville" w:eastAsia="Times New Roman" w:hAnsi="Libre Baskerville" w:cs="Times New Roman"/>
          <w:color w:val="000000"/>
          <w:kern w:val="0"/>
          <w:sz w:val="24"/>
          <w:szCs w:val="24"/>
          <w14:ligatures w14:val="none"/>
        </w:rPr>
        <w:t xml:space="preserve">** </w:t>
      </w:r>
      <w:r w:rsidR="008E20EA">
        <w:rPr>
          <w:rFonts w:ascii="Libre Baskerville" w:eastAsia="Times New Roman" w:hAnsi="Libre Baskerville" w:cs="Times New Roman"/>
          <w:color w:val="000000"/>
          <w:kern w:val="0"/>
          <w:sz w:val="24"/>
          <w:szCs w:val="24"/>
          <w14:ligatures w14:val="none"/>
        </w:rPr>
        <w:t>Anyone struggling to manage their stress levels or emotional wellbeing should seek out professional help immediately. If you notice a co-worker who has become despondent, withdrawn, decreased work performance or any other shifts in character please refer them to your EAP services or a mental health professional.</w:t>
      </w:r>
    </w:p>
    <w:p w14:paraId="4C13B503" w14:textId="77777777" w:rsidR="00F54346" w:rsidRPr="00F54346" w:rsidRDefault="00F54346" w:rsidP="00F54346">
      <w:pPr>
        <w:spacing w:after="0" w:line="240" w:lineRule="auto"/>
        <w:rPr>
          <w:rFonts w:ascii="Times New Roman" w:eastAsia="Times New Roman" w:hAnsi="Times New Roman" w:cs="Times New Roman"/>
          <w:kern w:val="0"/>
          <w:sz w:val="24"/>
          <w:szCs w:val="24"/>
          <w14:ligatures w14:val="none"/>
        </w:rPr>
      </w:pPr>
    </w:p>
    <w:p w14:paraId="2B141978"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Module 5c</w:t>
      </w:r>
    </w:p>
    <w:p w14:paraId="3D21E138"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Resolutions (Individuals)</w:t>
      </w:r>
    </w:p>
    <w:p w14:paraId="57C9E5E7" w14:textId="77777777" w:rsidR="00F54346" w:rsidRPr="00F54346" w:rsidRDefault="00F54346" w:rsidP="00F54346">
      <w:pPr>
        <w:numPr>
          <w:ilvl w:val="0"/>
          <w:numId w:val="7"/>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Help yourself first (soothing &amp; coping).</w:t>
      </w:r>
    </w:p>
    <w:p w14:paraId="7785B079" w14:textId="77777777" w:rsidR="00F54346" w:rsidRPr="00F54346" w:rsidRDefault="00F54346" w:rsidP="00F54346">
      <w:pPr>
        <w:numPr>
          <w:ilvl w:val="0"/>
          <w:numId w:val="7"/>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Is this situation a trigger for deeper personal issues?</w:t>
      </w:r>
    </w:p>
    <w:p w14:paraId="5ECFFED4" w14:textId="77777777" w:rsidR="00F54346" w:rsidRPr="00F54346" w:rsidRDefault="00F54346" w:rsidP="00F54346">
      <w:pPr>
        <w:numPr>
          <w:ilvl w:val="0"/>
          <w:numId w:val="7"/>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What potential resolutions/ changes exist?</w:t>
      </w:r>
    </w:p>
    <w:p w14:paraId="6C6FE201" w14:textId="77777777" w:rsidR="00F54346" w:rsidRPr="00F54346" w:rsidRDefault="00F54346" w:rsidP="00F54346">
      <w:pPr>
        <w:numPr>
          <w:ilvl w:val="0"/>
          <w:numId w:val="7"/>
        </w:numPr>
        <w:spacing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What changes to empowerment, alignment or boundaries can you make?</w:t>
      </w:r>
    </w:p>
    <w:p w14:paraId="3D9633FA" w14:textId="65B8E0B8" w:rsidR="00F54346" w:rsidRPr="00F54346" w:rsidRDefault="00F54346" w:rsidP="008E20EA">
      <w:pPr>
        <w:spacing w:line="240" w:lineRule="auto"/>
        <w:ind w:left="360"/>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Bring everything together for you. Help yourself first so you can think clearly and present the situation to others for support &amp; validation. Be open to feedback -sometimes, the work situation isn’t the issue but your own triggers to past life dynamics that cause you to regress emotionally &amp; mentally. Apply what you have learned about yourself to the situation before addressing concerns with the organization.</w:t>
      </w:r>
      <w:r w:rsidR="008E20EA">
        <w:rPr>
          <w:rFonts w:ascii="Libre Baskerville" w:eastAsia="Times New Roman" w:hAnsi="Libre Baskerville" w:cs="Times New Roman"/>
          <w:color w:val="000000"/>
          <w:kern w:val="0"/>
          <w:sz w:val="24"/>
          <w:szCs w:val="24"/>
          <w14:ligatures w14:val="none"/>
        </w:rPr>
        <w:t xml:space="preserve"> Lastly, know which one of the three sources of stress you are facing and decide on how you want to resolve it.</w:t>
      </w:r>
    </w:p>
    <w:p w14:paraId="4654E42C" w14:textId="77777777" w:rsidR="00F54346" w:rsidRPr="00F54346" w:rsidRDefault="00F54346" w:rsidP="00F54346">
      <w:pPr>
        <w:spacing w:after="0" w:line="240" w:lineRule="auto"/>
        <w:rPr>
          <w:rFonts w:ascii="Times New Roman" w:eastAsia="Times New Roman" w:hAnsi="Times New Roman" w:cs="Times New Roman"/>
          <w:kern w:val="0"/>
          <w:sz w:val="24"/>
          <w:szCs w:val="24"/>
          <w14:ligatures w14:val="none"/>
        </w:rPr>
      </w:pPr>
    </w:p>
    <w:p w14:paraId="41C24A78"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Module 5d</w:t>
      </w:r>
    </w:p>
    <w:p w14:paraId="55AFB94E"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Resolutions (Organization)</w:t>
      </w:r>
    </w:p>
    <w:p w14:paraId="5164CBC3"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How to create an environment where people can express their ideas without fear of retaliation:</w:t>
      </w:r>
    </w:p>
    <w:p w14:paraId="22E9DD4B" w14:textId="77777777" w:rsidR="00F54346" w:rsidRPr="00F54346" w:rsidRDefault="00F54346" w:rsidP="00F54346">
      <w:pPr>
        <w:numPr>
          <w:ilvl w:val="0"/>
          <w:numId w:val="8"/>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Be consistent.</w:t>
      </w:r>
    </w:p>
    <w:p w14:paraId="00DB5DD7" w14:textId="77777777" w:rsidR="00F54346" w:rsidRPr="00F54346" w:rsidRDefault="00F54346" w:rsidP="00F54346">
      <w:pPr>
        <w:numPr>
          <w:ilvl w:val="0"/>
          <w:numId w:val="8"/>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Appropriately identify &amp; meet the needs of employees.</w:t>
      </w:r>
    </w:p>
    <w:p w14:paraId="7AABC18A" w14:textId="77777777" w:rsidR="00F54346" w:rsidRPr="00F54346" w:rsidRDefault="00F54346" w:rsidP="00F54346">
      <w:pPr>
        <w:numPr>
          <w:ilvl w:val="0"/>
          <w:numId w:val="8"/>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Provide guidance, training &amp; support.</w:t>
      </w:r>
    </w:p>
    <w:p w14:paraId="2A2CD36E" w14:textId="77777777" w:rsidR="00F54346" w:rsidRPr="00F54346" w:rsidRDefault="00F54346" w:rsidP="00F54346">
      <w:pPr>
        <w:numPr>
          <w:ilvl w:val="0"/>
          <w:numId w:val="8"/>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Listen to your people.</w:t>
      </w:r>
    </w:p>
    <w:p w14:paraId="14B7F190" w14:textId="77777777" w:rsidR="00F54346" w:rsidRPr="00F54346" w:rsidRDefault="00F54346" w:rsidP="00F54346">
      <w:pPr>
        <w:numPr>
          <w:ilvl w:val="0"/>
          <w:numId w:val="8"/>
        </w:numPr>
        <w:spacing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Act respectfully.</w:t>
      </w:r>
    </w:p>
    <w:p w14:paraId="6FBAE98A" w14:textId="77777777" w:rsidR="00F54346" w:rsidRPr="00F54346" w:rsidRDefault="00F54346" w:rsidP="00F54346">
      <w:pPr>
        <w:spacing w:line="240" w:lineRule="auto"/>
        <w:ind w:left="360"/>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lastRenderedPageBreak/>
        <w:t>Organizations must be consistent in what they expect, when and in which way. Consistency is foundational to employees developing mastery of tasks. </w:t>
      </w:r>
    </w:p>
    <w:p w14:paraId="709E573B" w14:textId="77777777" w:rsidR="00F54346" w:rsidRPr="00F54346" w:rsidRDefault="00F54346" w:rsidP="00F54346">
      <w:pPr>
        <w:spacing w:line="240" w:lineRule="auto"/>
        <w:ind w:left="360"/>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Appropriate identification of needs first means soliciting feedback from employees in a kind and supportive manner. You are asking employees to be vulnerable by revealing their needs. The environment must be conducive to this.</w:t>
      </w:r>
    </w:p>
    <w:p w14:paraId="05855545" w14:textId="77777777" w:rsidR="00F54346" w:rsidRPr="00F54346" w:rsidRDefault="00F54346" w:rsidP="00F54346">
      <w:pPr>
        <w:spacing w:line="240" w:lineRule="auto"/>
        <w:ind w:left="360"/>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Guidance, training &amp; support must also be given in the manner most receptive to employees. This means having training and support available in various modalities: In-person. Online. Real-time. Recorded. Visual &amp; audio. Audio only. Written. Self-driven. </w:t>
      </w:r>
    </w:p>
    <w:p w14:paraId="6724DBA8" w14:textId="77777777" w:rsidR="00F54346" w:rsidRPr="00F54346" w:rsidRDefault="00F54346" w:rsidP="00F54346">
      <w:pPr>
        <w:spacing w:line="240" w:lineRule="auto"/>
        <w:ind w:left="360"/>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As a leader in an organization, it should be a professional goal to listen more than you speak. Listening is how employees feel valued and appreciated. Don’t just nod your head or give a robotic “I understand.” Reflect an understanding of meaning. </w:t>
      </w:r>
    </w:p>
    <w:p w14:paraId="1E490255" w14:textId="54C7759A" w:rsidR="00F54346" w:rsidRDefault="00F54346" w:rsidP="008E20EA">
      <w:pPr>
        <w:spacing w:line="240" w:lineRule="auto"/>
        <w:ind w:left="360"/>
        <w:rPr>
          <w:rFonts w:ascii="Libre Baskerville" w:eastAsia="Times New Roman" w:hAnsi="Libre Baskerville" w:cs="Times New Roman"/>
          <w:color w:val="000000"/>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There is always a right way to say and do things. “Right” simply reflecting respect. Employees are people who have lives outside of the workplace that need to be taken into consideration. Your employees are your greatest asset. Treat them as such.</w:t>
      </w:r>
    </w:p>
    <w:p w14:paraId="6CF3FD90" w14:textId="77777777" w:rsidR="008E20EA" w:rsidRPr="00F54346" w:rsidRDefault="008E20EA" w:rsidP="008E20EA">
      <w:pPr>
        <w:spacing w:line="240" w:lineRule="auto"/>
        <w:ind w:left="360"/>
        <w:rPr>
          <w:rFonts w:ascii="Times New Roman" w:eastAsia="Times New Roman" w:hAnsi="Times New Roman" w:cs="Times New Roman"/>
          <w:kern w:val="0"/>
          <w:sz w:val="24"/>
          <w:szCs w:val="24"/>
          <w14:ligatures w14:val="none"/>
        </w:rPr>
      </w:pPr>
    </w:p>
    <w:p w14:paraId="71EB2DF3"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Module 6</w:t>
      </w:r>
    </w:p>
    <w:p w14:paraId="664EB085" w14:textId="77777777" w:rsidR="00F54346" w:rsidRPr="00F54346" w:rsidRDefault="00F54346" w:rsidP="00F54346">
      <w:pPr>
        <w:spacing w:line="240" w:lineRule="auto"/>
        <w:rPr>
          <w:rFonts w:ascii="Times New Roman" w:eastAsia="Times New Roman" w:hAnsi="Times New Roman" w:cs="Times New Roman"/>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How to problem solve</w:t>
      </w:r>
    </w:p>
    <w:p w14:paraId="73D6D839" w14:textId="77777777" w:rsidR="00F54346" w:rsidRPr="00F54346" w:rsidRDefault="00F54346" w:rsidP="00F54346">
      <w:pPr>
        <w:numPr>
          <w:ilvl w:val="0"/>
          <w:numId w:val="9"/>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Seek to understand rather than persuade.</w:t>
      </w:r>
    </w:p>
    <w:p w14:paraId="1431F0DB" w14:textId="77777777" w:rsidR="00F54346" w:rsidRPr="00F54346" w:rsidRDefault="00F54346" w:rsidP="00F54346">
      <w:pPr>
        <w:numPr>
          <w:ilvl w:val="0"/>
          <w:numId w:val="9"/>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Firmly understand what the “problem” means to the other party.</w:t>
      </w:r>
    </w:p>
    <w:p w14:paraId="5AF1B5A2" w14:textId="77777777" w:rsidR="00F54346" w:rsidRPr="00F54346" w:rsidRDefault="00F54346" w:rsidP="00F54346">
      <w:pPr>
        <w:numPr>
          <w:ilvl w:val="0"/>
          <w:numId w:val="9"/>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What fears are associated with the “problem?”</w:t>
      </w:r>
    </w:p>
    <w:p w14:paraId="05D1EAE9" w14:textId="77777777" w:rsidR="00F54346" w:rsidRPr="00F54346" w:rsidRDefault="00F54346" w:rsidP="00F54346">
      <w:pPr>
        <w:numPr>
          <w:ilvl w:val="0"/>
          <w:numId w:val="9"/>
        </w:numPr>
        <w:spacing w:after="0"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What common ground do you and the other party have? What can you agree on?</w:t>
      </w:r>
    </w:p>
    <w:p w14:paraId="612DA510" w14:textId="77777777" w:rsidR="00F54346" w:rsidRPr="00F54346" w:rsidRDefault="00F54346" w:rsidP="00F54346">
      <w:pPr>
        <w:numPr>
          <w:ilvl w:val="0"/>
          <w:numId w:val="9"/>
        </w:numPr>
        <w:spacing w:line="240" w:lineRule="auto"/>
        <w:textAlignment w:val="baseline"/>
        <w:rPr>
          <w:rFonts w:ascii="Arial" w:eastAsia="Times New Roman" w:hAnsi="Arial" w:cs="Arial"/>
          <w:color w:val="000000"/>
          <w:kern w:val="0"/>
          <w:sz w:val="24"/>
          <w:szCs w:val="24"/>
          <w14:ligatures w14:val="none"/>
        </w:rPr>
      </w:pPr>
      <w:r w:rsidRPr="00F54346">
        <w:rPr>
          <w:rFonts w:ascii="Libre Baskerville" w:eastAsia="Times New Roman" w:hAnsi="Libre Baskerville" w:cs="Arial"/>
          <w:color w:val="000000"/>
          <w:kern w:val="0"/>
          <w:sz w:val="24"/>
          <w:szCs w:val="24"/>
          <w14:ligatures w14:val="none"/>
        </w:rPr>
        <w:t>Formulate a win-win resolution based on your common ground.</w:t>
      </w:r>
    </w:p>
    <w:p w14:paraId="2F224E66" w14:textId="77777777" w:rsidR="00F54346" w:rsidRDefault="00F54346" w:rsidP="00F54346">
      <w:pPr>
        <w:spacing w:line="240" w:lineRule="auto"/>
        <w:ind w:left="360"/>
        <w:rPr>
          <w:rFonts w:ascii="Libre Baskerville" w:eastAsia="Times New Roman" w:hAnsi="Libre Baskerville" w:cs="Times New Roman"/>
          <w:color w:val="000000"/>
          <w:kern w:val="0"/>
          <w:sz w:val="24"/>
          <w:szCs w:val="24"/>
          <w14:ligatures w14:val="none"/>
        </w:rPr>
      </w:pPr>
      <w:r w:rsidRPr="00F54346">
        <w:rPr>
          <w:rFonts w:ascii="Libre Baskerville" w:eastAsia="Times New Roman" w:hAnsi="Libre Baskerville" w:cs="Times New Roman"/>
          <w:color w:val="000000"/>
          <w:kern w:val="0"/>
          <w:sz w:val="24"/>
          <w:szCs w:val="24"/>
          <w14:ligatures w14:val="none"/>
        </w:rPr>
        <w:t>Once you arrive at a potential resolution check in with yourself… have you resolved your issues with empowerment, alignment or boundaries? If you haven’t, restructure the resolution to include what you need. </w:t>
      </w:r>
    </w:p>
    <w:p w14:paraId="30DDDFB0" w14:textId="5EC0C491" w:rsidR="00450BE2" w:rsidRPr="00F54346" w:rsidRDefault="00450BE2" w:rsidP="00450BE2">
      <w:pPr>
        <w:spacing w:line="240" w:lineRule="auto"/>
        <w:rPr>
          <w:rFonts w:ascii="Times New Roman" w:eastAsia="Times New Roman" w:hAnsi="Times New Roman" w:cs="Times New Roman"/>
          <w:kern w:val="0"/>
          <w:sz w:val="24"/>
          <w:szCs w:val="24"/>
          <w14:ligatures w14:val="none"/>
        </w:rPr>
      </w:pPr>
      <w:r>
        <w:rPr>
          <w:rFonts w:ascii="Libre Baskerville" w:eastAsia="Times New Roman" w:hAnsi="Libre Baskerville" w:cs="Times New Roman"/>
          <w:color w:val="000000"/>
          <w:kern w:val="0"/>
          <w:sz w:val="24"/>
          <w:szCs w:val="24"/>
          <w14:ligatures w14:val="none"/>
        </w:rPr>
        <w:t>I heavily encourage all organizations to establish/ utilize services like EAP (Employee Assistance Programs) that provide free access to mental health services for employees.</w:t>
      </w:r>
    </w:p>
    <w:p w14:paraId="522674FF" w14:textId="77777777" w:rsidR="00F54346" w:rsidRPr="00F54346" w:rsidRDefault="00F54346" w:rsidP="00F54346">
      <w:pPr>
        <w:spacing w:after="0" w:line="240" w:lineRule="auto"/>
        <w:rPr>
          <w:rFonts w:ascii="Times New Roman" w:eastAsia="Times New Roman" w:hAnsi="Times New Roman" w:cs="Times New Roman"/>
          <w:kern w:val="0"/>
          <w:sz w:val="24"/>
          <w:szCs w:val="24"/>
          <w14:ligatures w14:val="none"/>
        </w:rPr>
      </w:pPr>
    </w:p>
    <w:p w14:paraId="51CF5C1C" w14:textId="0280D6A7" w:rsidR="00DE12B7" w:rsidRPr="00F54346" w:rsidRDefault="0090638C" w:rsidP="00DE12B7">
      <w:pPr>
        <w:spacing w:line="240" w:lineRule="auto"/>
        <w:rPr>
          <w:rFonts w:ascii="Times New Roman" w:eastAsia="Times New Roman" w:hAnsi="Times New Roman" w:cs="Times New Roman"/>
          <w:kern w:val="0"/>
          <w:sz w:val="24"/>
          <w:szCs w:val="24"/>
          <w14:ligatures w14:val="none"/>
        </w:rPr>
      </w:pPr>
      <w:r>
        <w:rPr>
          <w:rFonts w:ascii="Libre Baskerville" w:eastAsia="Times New Roman" w:hAnsi="Libre Baskerville" w:cs="Times New Roman"/>
          <w:color w:val="000000"/>
          <w:kern w:val="0"/>
          <w:sz w:val="24"/>
          <w:szCs w:val="24"/>
          <w14:ligatures w14:val="none"/>
        </w:rPr>
        <w:t xml:space="preserve">** </w:t>
      </w:r>
      <w:r w:rsidR="00DE12B7">
        <w:rPr>
          <w:rFonts w:ascii="Libre Baskerville" w:eastAsia="Times New Roman" w:hAnsi="Libre Baskerville" w:cs="Times New Roman"/>
          <w:color w:val="000000"/>
          <w:kern w:val="0"/>
          <w:sz w:val="24"/>
          <w:szCs w:val="24"/>
          <w14:ligatures w14:val="none"/>
        </w:rPr>
        <w:t xml:space="preserve">Anyone struggling to manage their stress levels or emotional wellbeing should seek out professional help immediately. If you notice a co-worker </w:t>
      </w:r>
      <w:r w:rsidR="00DE12B7">
        <w:rPr>
          <w:rFonts w:ascii="Libre Baskerville" w:eastAsia="Times New Roman" w:hAnsi="Libre Baskerville" w:cs="Times New Roman"/>
          <w:color w:val="000000"/>
          <w:kern w:val="0"/>
          <w:sz w:val="24"/>
          <w:szCs w:val="24"/>
          <w14:ligatures w14:val="none"/>
        </w:rPr>
        <w:lastRenderedPageBreak/>
        <w:t>who has become despondent, withdrawn, decreased work performance or any other shifts in character please refer them to your EAP services or a mental health professional.</w:t>
      </w:r>
    </w:p>
    <w:p w14:paraId="02D8075D" w14:textId="613F3B35" w:rsidR="00F54346" w:rsidRPr="00F54346" w:rsidRDefault="00F54346" w:rsidP="00F54346">
      <w:pPr>
        <w:spacing w:line="240" w:lineRule="auto"/>
        <w:rPr>
          <w:rFonts w:ascii="Times New Roman" w:eastAsia="Times New Roman" w:hAnsi="Times New Roman" w:cs="Times New Roman"/>
          <w:kern w:val="0"/>
          <w:sz w:val="24"/>
          <w:szCs w:val="24"/>
          <w14:ligatures w14:val="none"/>
        </w:rPr>
      </w:pPr>
    </w:p>
    <w:p w14:paraId="1FA3DE3B" w14:textId="77777777" w:rsidR="00457EAE" w:rsidRDefault="00457EAE"/>
    <w:sectPr w:rsidR="00457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re Baskerville">
    <w:charset w:val="00"/>
    <w:family w:val="auto"/>
    <w:pitch w:val="variable"/>
    <w:sig w:usb0="A00000B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F78"/>
    <w:multiLevelType w:val="multilevel"/>
    <w:tmpl w:val="2B82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133F1"/>
    <w:multiLevelType w:val="multilevel"/>
    <w:tmpl w:val="D29C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522A4"/>
    <w:multiLevelType w:val="multilevel"/>
    <w:tmpl w:val="5344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22DF6"/>
    <w:multiLevelType w:val="multilevel"/>
    <w:tmpl w:val="D39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C40144"/>
    <w:multiLevelType w:val="multilevel"/>
    <w:tmpl w:val="5C0A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1756A3"/>
    <w:multiLevelType w:val="multilevel"/>
    <w:tmpl w:val="F5D8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B7A02"/>
    <w:multiLevelType w:val="multilevel"/>
    <w:tmpl w:val="E8B0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52B8A"/>
    <w:multiLevelType w:val="multilevel"/>
    <w:tmpl w:val="32BA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3C2943"/>
    <w:multiLevelType w:val="multilevel"/>
    <w:tmpl w:val="320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544556">
    <w:abstractNumId w:val="5"/>
  </w:num>
  <w:num w:numId="2" w16cid:durableId="1826781034">
    <w:abstractNumId w:val="0"/>
  </w:num>
  <w:num w:numId="3" w16cid:durableId="1047413947">
    <w:abstractNumId w:val="7"/>
  </w:num>
  <w:num w:numId="4" w16cid:durableId="1785540956">
    <w:abstractNumId w:val="8"/>
  </w:num>
  <w:num w:numId="5" w16cid:durableId="1307661727">
    <w:abstractNumId w:val="3"/>
  </w:num>
  <w:num w:numId="6" w16cid:durableId="968627025">
    <w:abstractNumId w:val="1"/>
  </w:num>
  <w:num w:numId="7" w16cid:durableId="1458721461">
    <w:abstractNumId w:val="4"/>
  </w:num>
  <w:num w:numId="8" w16cid:durableId="1803115545">
    <w:abstractNumId w:val="2"/>
  </w:num>
  <w:num w:numId="9" w16cid:durableId="1279067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46"/>
    <w:rsid w:val="0001203C"/>
    <w:rsid w:val="00032E00"/>
    <w:rsid w:val="00056EBD"/>
    <w:rsid w:val="00107C43"/>
    <w:rsid w:val="00394D5B"/>
    <w:rsid w:val="003D1CCC"/>
    <w:rsid w:val="00450BE2"/>
    <w:rsid w:val="00457EAE"/>
    <w:rsid w:val="00556705"/>
    <w:rsid w:val="00697932"/>
    <w:rsid w:val="006C02EC"/>
    <w:rsid w:val="008D5081"/>
    <w:rsid w:val="008E20EA"/>
    <w:rsid w:val="0090638C"/>
    <w:rsid w:val="00D446C0"/>
    <w:rsid w:val="00DE12B7"/>
    <w:rsid w:val="00F5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DF38"/>
  <w15:chartTrackingRefBased/>
  <w15:docId w15:val="{229B64F9-2EC9-408C-B667-CEDB9ED1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3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3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3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3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3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3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3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346"/>
    <w:rPr>
      <w:rFonts w:eastAsiaTheme="majorEastAsia" w:cstheme="majorBidi"/>
      <w:color w:val="272727" w:themeColor="text1" w:themeTint="D8"/>
    </w:rPr>
  </w:style>
  <w:style w:type="paragraph" w:styleId="Title">
    <w:name w:val="Title"/>
    <w:basedOn w:val="Normal"/>
    <w:next w:val="Normal"/>
    <w:link w:val="TitleChar"/>
    <w:uiPriority w:val="10"/>
    <w:qFormat/>
    <w:rsid w:val="00F54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346"/>
    <w:pPr>
      <w:spacing w:before="160"/>
      <w:jc w:val="center"/>
    </w:pPr>
    <w:rPr>
      <w:i/>
      <w:iCs/>
      <w:color w:val="404040" w:themeColor="text1" w:themeTint="BF"/>
    </w:rPr>
  </w:style>
  <w:style w:type="character" w:customStyle="1" w:styleId="QuoteChar">
    <w:name w:val="Quote Char"/>
    <w:basedOn w:val="DefaultParagraphFont"/>
    <w:link w:val="Quote"/>
    <w:uiPriority w:val="29"/>
    <w:rsid w:val="00F54346"/>
    <w:rPr>
      <w:i/>
      <w:iCs/>
      <w:color w:val="404040" w:themeColor="text1" w:themeTint="BF"/>
    </w:rPr>
  </w:style>
  <w:style w:type="paragraph" w:styleId="ListParagraph">
    <w:name w:val="List Paragraph"/>
    <w:basedOn w:val="Normal"/>
    <w:uiPriority w:val="34"/>
    <w:qFormat/>
    <w:rsid w:val="00F54346"/>
    <w:pPr>
      <w:ind w:left="720"/>
      <w:contextualSpacing/>
    </w:pPr>
  </w:style>
  <w:style w:type="character" w:styleId="IntenseEmphasis">
    <w:name w:val="Intense Emphasis"/>
    <w:basedOn w:val="DefaultParagraphFont"/>
    <w:uiPriority w:val="21"/>
    <w:qFormat/>
    <w:rsid w:val="00F54346"/>
    <w:rPr>
      <w:i/>
      <w:iCs/>
      <w:color w:val="0F4761" w:themeColor="accent1" w:themeShade="BF"/>
    </w:rPr>
  </w:style>
  <w:style w:type="paragraph" w:styleId="IntenseQuote">
    <w:name w:val="Intense Quote"/>
    <w:basedOn w:val="Normal"/>
    <w:next w:val="Normal"/>
    <w:link w:val="IntenseQuoteChar"/>
    <w:uiPriority w:val="30"/>
    <w:qFormat/>
    <w:rsid w:val="00F54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346"/>
    <w:rPr>
      <w:i/>
      <w:iCs/>
      <w:color w:val="0F4761" w:themeColor="accent1" w:themeShade="BF"/>
    </w:rPr>
  </w:style>
  <w:style w:type="character" w:styleId="IntenseReference">
    <w:name w:val="Intense Reference"/>
    <w:basedOn w:val="DefaultParagraphFont"/>
    <w:uiPriority w:val="32"/>
    <w:qFormat/>
    <w:rsid w:val="00F54346"/>
    <w:rPr>
      <w:b/>
      <w:bCs/>
      <w:smallCaps/>
      <w:color w:val="0F4761" w:themeColor="accent1" w:themeShade="BF"/>
      <w:spacing w:val="5"/>
    </w:rPr>
  </w:style>
  <w:style w:type="paragraph" w:styleId="NormalWeb">
    <w:name w:val="Normal (Web)"/>
    <w:basedOn w:val="Normal"/>
    <w:uiPriority w:val="99"/>
    <w:semiHidden/>
    <w:unhideWhenUsed/>
    <w:rsid w:val="00F543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6</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Hicks</dc:creator>
  <cp:keywords/>
  <dc:description/>
  <cp:lastModifiedBy>Helen Hicks</cp:lastModifiedBy>
  <cp:revision>8</cp:revision>
  <dcterms:created xsi:type="dcterms:W3CDTF">2024-01-21T19:24:00Z</dcterms:created>
  <dcterms:modified xsi:type="dcterms:W3CDTF">2024-01-28T21:43:00Z</dcterms:modified>
</cp:coreProperties>
</file>