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34" w:rsidRPr="00C46034" w:rsidRDefault="00C46034" w:rsidP="00C4603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9303B"/>
          <w:sz w:val="54"/>
          <w:szCs w:val="54"/>
        </w:rPr>
      </w:pPr>
      <w:bookmarkStart w:id="0" w:name="_GoBack"/>
      <w:r w:rsidRPr="00C46034">
        <w:rPr>
          <w:rFonts w:ascii="Helvetica" w:eastAsia="Times New Roman" w:hAnsi="Helvetica" w:cs="Helvetica"/>
          <w:color w:val="29303B"/>
          <w:sz w:val="54"/>
          <w:szCs w:val="54"/>
        </w:rPr>
        <w:t>A List Of My Favorite Keyboard Shortcuts</w:t>
      </w:r>
    </w:p>
    <w:bookmarkEnd w:id="0"/>
    <w:p w:rsidR="00C46034" w:rsidRPr="00C46034" w:rsidRDefault="00C46034" w:rsidP="00C4603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9303B"/>
          <w:sz w:val="36"/>
          <w:szCs w:val="36"/>
        </w:rPr>
      </w:pPr>
      <w:r w:rsidRPr="00C46034">
        <w:rPr>
          <w:rFonts w:ascii="Helvetica" w:eastAsia="Times New Roman" w:hAnsi="Helvetica" w:cs="Helvetica"/>
          <w:color w:val="29303B"/>
          <w:sz w:val="36"/>
          <w:szCs w:val="36"/>
        </w:rPr>
        <w:t>Section 7, Lecture 42</w:t>
      </w:r>
    </w:p>
    <w:p w:rsidR="00C46034" w:rsidRPr="00C46034" w:rsidRDefault="00C46034" w:rsidP="00C46034">
      <w:pPr>
        <w:shd w:val="clear" w:color="auto" w:fill="FFFFFF"/>
        <w:spacing w:before="158" w:after="158" w:line="240" w:lineRule="auto"/>
        <w:outlineLvl w:val="3"/>
        <w:rPr>
          <w:rFonts w:ascii="inherit" w:eastAsia="Times New Roman" w:hAnsi="inherit" w:cs="Helvetica"/>
          <w:color w:val="29303B"/>
          <w:sz w:val="36"/>
          <w:szCs w:val="36"/>
        </w:rPr>
      </w:pPr>
      <w:r w:rsidRPr="00C46034">
        <w:rPr>
          <w:rFonts w:ascii="inherit" w:eastAsia="Times New Roman" w:hAnsi="inherit" w:cs="Helvetica"/>
          <w:color w:val="29303B"/>
          <w:sz w:val="36"/>
          <w:szCs w:val="36"/>
        </w:rPr>
        <w:t>Here is a list of my Favourite Keyboard Shortcuts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CTRL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+ </w:t>
      </w: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O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Opens a Saved Project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CTRL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+ </w:t>
      </w: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N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Starts a New Project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CTRL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+ </w:t>
      </w: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SHIFT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+ </w:t>
      </w: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Q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Inserts a New Video Track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CTRL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+ </w:t>
      </w: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Q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Inserts a New Audio Track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`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(grave accent) Shrinks the Timeline Tracks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CTRL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+ </w:t>
      </w: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`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Expands the Timeline Tracks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S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Splits Media Files on the Timeline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DELETE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Deletes Files from the Timeline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J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Plays Video Backwards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K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Stops Playback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L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Plays Video Forwards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SPACEBAR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Plays Video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CTRL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+</w:t>
      </w: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 ▲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CTRL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+ ▼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CTRL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+ ►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CTRL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+ ◄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CTRL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+ </w:t>
      </w: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Mouse Wheel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moves sliders in small increments</w:t>
      </w:r>
    </w:p>
    <w:p w:rsidR="00C46034" w:rsidRPr="00C46034" w:rsidRDefault="00C46034" w:rsidP="00C46034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C46034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lastRenderedPageBreak/>
        <w:t>F11</w:t>
      </w:r>
      <w:r w:rsidRPr="00C46034">
        <w:rPr>
          <w:rFonts w:ascii="Helvetica" w:eastAsia="Times New Roman" w:hAnsi="Helvetica" w:cs="Helvetica"/>
          <w:color w:val="29303B"/>
          <w:sz w:val="27"/>
          <w:szCs w:val="27"/>
        </w:rPr>
        <w:t> Makes Timeline go Fullscreen</w:t>
      </w:r>
    </w:p>
    <w:p w:rsidR="00575952" w:rsidRDefault="00575952"/>
    <w:sectPr w:rsidR="00575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52"/>
    <w:rsid w:val="00575952"/>
    <w:rsid w:val="00C4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308CD-53AE-46E5-86F7-81444434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Course Site</dc:creator>
  <cp:keywords/>
  <dc:description/>
  <cp:lastModifiedBy>Free Course Site</cp:lastModifiedBy>
  <cp:revision>2</cp:revision>
  <dcterms:created xsi:type="dcterms:W3CDTF">2018-01-16T10:21:00Z</dcterms:created>
  <dcterms:modified xsi:type="dcterms:W3CDTF">2018-01-16T10:22:00Z</dcterms:modified>
</cp:coreProperties>
</file>