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E3" w:rsidRDefault="007723E3" w:rsidP="007723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This is very important!</w:t>
      </w:r>
    </w:p>
    <w:p w:rsidR="007723E3" w:rsidRDefault="007723E3" w:rsidP="007723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 strongly advise you to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always edit / change / mash up / add titles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>etc whenever you use a Creative Commons licenced film, as described in Lecture 39.</w:t>
      </w:r>
    </w:p>
    <w:p w:rsidR="007723E3" w:rsidRDefault="007723E3" w:rsidP="007723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That way, you get 2 results, both very positive:</w:t>
      </w:r>
    </w:p>
    <w:p w:rsidR="007723E3" w:rsidRDefault="007723E3" w:rsidP="007723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1) You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automatically own the copyright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>of your new video, as you've made a new creation</w:t>
      </w:r>
    </w:p>
    <w:p w:rsidR="007723E3" w:rsidRDefault="007723E3" w:rsidP="007723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2) YouTube may well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promote the original video rather than yours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Fonts w:ascii="Helvetica" w:hAnsi="Helvetica" w:cs="Helvetica"/>
          <w:color w:val="555555"/>
          <w:sz w:val="21"/>
          <w:szCs w:val="21"/>
        </w:rPr>
        <w:t>if you just copy the licenced video and make no changes (even though you have added better descriptions, titles, etc etc!) - and you certainly don't have any rights over it, unless you make (even minor) changes.</w:t>
      </w:r>
    </w:p>
    <w:p w:rsidR="007723E3" w:rsidRDefault="007723E3" w:rsidP="007723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The best (i.e. most profitable!) way to do this is as I do: add titles, edit the video, combine relevant videos.</w:t>
      </w:r>
    </w:p>
    <w:p w:rsidR="007723E3" w:rsidRDefault="007723E3" w:rsidP="007723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So, to be ultra clear, always make changes to the videos, as shown in Lecture 39, please, for best results.</w:t>
      </w:r>
    </w:p>
    <w:p w:rsidR="007723E3" w:rsidRDefault="007723E3" w:rsidP="007723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Alun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23E3"/>
    <w:rsid w:val="002B6229"/>
    <w:rsid w:val="0077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723E3"/>
  </w:style>
  <w:style w:type="character" w:styleId="Strong">
    <w:name w:val="Strong"/>
    <w:basedOn w:val="DefaultParagraphFont"/>
    <w:uiPriority w:val="22"/>
    <w:qFormat/>
    <w:rsid w:val="007723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2014-03-15T12:42:00Z</dcterms:created>
  <dcterms:modified xsi:type="dcterms:W3CDTF">2014-03-15T12:42:00Z</dcterms:modified>
</cp:coreProperties>
</file>